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DA777" w14:textId="1900865A" w:rsidR="0028064B" w:rsidRPr="001A467C" w:rsidRDefault="00C66BA6" w:rsidP="0028064B">
      <w:pPr>
        <w:spacing w:before="75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  <w:t>S</w:t>
      </w:r>
      <w:r w:rsidR="0028064B" w:rsidRPr="001A467C"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  <w:t>třednědob</w:t>
      </w:r>
      <w:r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  <w:t>ý</w:t>
      </w:r>
      <w:r w:rsidR="0028064B" w:rsidRPr="001A467C"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  <w:t xml:space="preserve"> výhled </w:t>
      </w:r>
      <w:r w:rsidR="00174AA1" w:rsidRPr="001A467C"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  <w:t>rozpočtu</w:t>
      </w:r>
      <w:r w:rsidR="0028064B" w:rsidRPr="001A467C">
        <w:rPr>
          <w:rFonts w:ascii="Arial" w:eastAsia="Times New Roman" w:hAnsi="Arial" w:cs="Arial"/>
          <w:b/>
          <w:bCs/>
          <w:color w:val="0070C0"/>
          <w:kern w:val="36"/>
          <w:sz w:val="35"/>
          <w:szCs w:val="35"/>
          <w:lang w:eastAsia="cs-CZ"/>
        </w:rPr>
        <w:t xml:space="preserve"> </w:t>
      </w:r>
    </w:p>
    <w:p w14:paraId="00DE49D0" w14:textId="2B93583F" w:rsidR="0028064B" w:rsidRPr="0028064B" w:rsidRDefault="0028064B" w:rsidP="002806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28064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obce </w:t>
      </w:r>
      <w:r w:rsidR="00D80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Radhošť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28064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na roky </w:t>
      </w:r>
      <w:r w:rsidR="008C713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202</w:t>
      </w:r>
      <w:r w:rsidR="00D80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3</w:t>
      </w:r>
      <w:r w:rsidR="008C713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-202</w:t>
      </w:r>
      <w:r w:rsidR="00D80C9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6</w:t>
      </w:r>
    </w:p>
    <w:tbl>
      <w:tblPr>
        <w:tblW w:w="4825" w:type="pct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2"/>
        <w:gridCol w:w="749"/>
        <w:gridCol w:w="2819"/>
        <w:gridCol w:w="1609"/>
        <w:gridCol w:w="1588"/>
        <w:gridCol w:w="1373"/>
        <w:gridCol w:w="1338"/>
      </w:tblGrid>
      <w:tr w:rsidR="0028064B" w:rsidRPr="0028064B" w14:paraId="32178183" w14:textId="77777777" w:rsidTr="003A306C">
        <w:trPr>
          <w:trHeight w:val="127"/>
        </w:trPr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ABA5289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8FD223E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</w:t>
            </w:r>
          </w:p>
        </w:tc>
      </w:tr>
      <w:tr w:rsidR="00C16074" w:rsidRPr="0028064B" w14:paraId="19EE9CCF" w14:textId="77777777" w:rsidTr="003A306C">
        <w:trPr>
          <w:trHeight w:val="133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AD04206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281CC4D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88783EF" w14:textId="67223409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D8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1DD391F" w14:textId="12B98B73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D8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E5372C" w14:textId="4A058D90" w:rsidR="0028064B" w:rsidRPr="0028064B" w:rsidRDefault="008C7138" w:rsidP="00DA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D8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1A8275D1" w14:textId="7C99DDA1" w:rsidR="0028064B" w:rsidRPr="0028064B" w:rsidRDefault="008C7138" w:rsidP="00DA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D8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C16074" w:rsidRPr="0028064B" w14:paraId="73C9F4DC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686B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CCC0D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D003E" w14:textId="42C39AD5" w:rsidR="0028064B" w:rsidRPr="0028064B" w:rsidRDefault="0015177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1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30</w:t>
            </w:r>
            <w:r w:rsidR="004B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0 000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F051E" w14:textId="1299D49E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2 400 000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2B63" w14:textId="373D05F1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2 500 000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A11467D" w14:textId="7D72AAF5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2 500 000</w:t>
            </w:r>
          </w:p>
        </w:tc>
      </w:tr>
      <w:tr w:rsidR="00C16074" w:rsidRPr="0028064B" w14:paraId="558E063B" w14:textId="77777777" w:rsidTr="003A306C">
        <w:trPr>
          <w:trHeight w:val="133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398C1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7EF44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2E4AA" w14:textId="740885B3" w:rsidR="0028064B" w:rsidRPr="0028064B" w:rsidRDefault="0015177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1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150 000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B02E1" w14:textId="116E44DA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150 000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69A0" w14:textId="563EAB0F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150 000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B22EA95" w14:textId="67D28CA1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150 000</w:t>
            </w:r>
          </w:p>
        </w:tc>
      </w:tr>
      <w:tr w:rsidR="00C16074" w:rsidRPr="0028064B" w14:paraId="224F4674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1F6CD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5E97F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B6A82" w14:textId="77777777" w:rsidR="0028064B" w:rsidRPr="0028064B" w:rsidRDefault="00DA0EA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1A7A2" w14:textId="77777777" w:rsidR="0028064B" w:rsidRPr="0028064B" w:rsidRDefault="00DA0EA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EAB7" w14:textId="77777777" w:rsidR="0028064B" w:rsidRPr="0028064B" w:rsidRDefault="00DA0EA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D612182" w14:textId="77777777" w:rsidR="0028064B" w:rsidRPr="0028064B" w:rsidRDefault="00DA0EA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C16074" w:rsidRPr="0028064B" w14:paraId="73CA5496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E9BE4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F6C2C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Přijaté transfery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58E80" w14:textId="17E4A180" w:rsidR="0028064B" w:rsidRPr="0028064B" w:rsidRDefault="0015177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9A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8BF61" w14:textId="0C3E5419" w:rsidR="0028064B" w:rsidRPr="0028064B" w:rsidRDefault="009A5DE4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300 000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83F" w14:textId="27A12D46" w:rsidR="0028064B" w:rsidRPr="0028064B" w:rsidRDefault="00C16074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9A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184840B" w14:textId="608F0C52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9A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</w:t>
            </w:r>
          </w:p>
        </w:tc>
      </w:tr>
      <w:tr w:rsidR="00C16074" w:rsidRPr="0028064B" w14:paraId="38B80F1B" w14:textId="77777777" w:rsidTr="00E24772">
        <w:trPr>
          <w:trHeight w:val="133"/>
        </w:trPr>
        <w:tc>
          <w:tcPr>
            <w:tcW w:w="4207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C0058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15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0191" w14:textId="3AC10F6B" w:rsidR="0028064B" w:rsidRPr="004B206F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2 750 000</w:t>
            </w:r>
          </w:p>
        </w:tc>
        <w:tc>
          <w:tcPr>
            <w:tcW w:w="15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EA18" w14:textId="39C40B0A" w:rsidR="0028064B" w:rsidRPr="004B206F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2 850 000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936E" w14:textId="68733D41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2 950 000</w:t>
            </w:r>
          </w:p>
        </w:tc>
        <w:tc>
          <w:tcPr>
            <w:tcW w:w="13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07AE56" w14:textId="3DAF5EBD" w:rsidR="0028064B" w:rsidRPr="00E24772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2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2 950 000</w:t>
            </w:r>
          </w:p>
        </w:tc>
      </w:tr>
      <w:tr w:rsidR="00C16074" w:rsidRPr="0028064B" w14:paraId="55713A5E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84DF0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429C79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98ED8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69D9DA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72A74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01848F11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8064B" w:rsidRPr="0028064B" w14:paraId="5A06C209" w14:textId="77777777" w:rsidTr="003A306C">
        <w:trPr>
          <w:trHeight w:val="133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3D91504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A084332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</w:t>
            </w:r>
          </w:p>
        </w:tc>
      </w:tr>
      <w:tr w:rsidR="00C16074" w:rsidRPr="0028064B" w14:paraId="76240A5C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04EAA30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4E3C1E2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092021F" w14:textId="0989197C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1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C684563" w14:textId="73D7BFE7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1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3AD6E9" w14:textId="48BE6514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1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17536A5C" w14:textId="55198855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1A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C16074" w:rsidRPr="0028064B" w14:paraId="1451AC6B" w14:textId="77777777" w:rsidTr="00E24772">
        <w:trPr>
          <w:trHeight w:val="133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E5B70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6C6CE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Běžné výdaje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5B4FD" w14:textId="2CAEC1F7" w:rsidR="0028064B" w:rsidRPr="0028064B" w:rsidRDefault="001A3BD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2 400 000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13D1" w14:textId="52AD793A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2 400 000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24D3" w14:textId="792B74CD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2 400 000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F77BB5" w14:textId="42B399DF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2 400 000</w:t>
            </w:r>
          </w:p>
        </w:tc>
      </w:tr>
      <w:tr w:rsidR="00C16074" w:rsidRPr="0028064B" w14:paraId="4FC973F5" w14:textId="77777777" w:rsidTr="00E24772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03A4C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93CA4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Kapitálové výdaje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40E9" w14:textId="2D175F46" w:rsidR="0028064B" w:rsidRPr="0028064B" w:rsidRDefault="00151779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A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2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00 000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029D" w14:textId="23195254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200 000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FDF4" w14:textId="247B33BD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300 000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E246F8" w14:textId="386170D1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300 000</w:t>
            </w:r>
          </w:p>
        </w:tc>
      </w:tr>
      <w:tr w:rsidR="00C16074" w:rsidRPr="0028064B" w14:paraId="46DF150D" w14:textId="77777777" w:rsidTr="00E24772">
        <w:trPr>
          <w:trHeight w:val="133"/>
        </w:trPr>
        <w:tc>
          <w:tcPr>
            <w:tcW w:w="4207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24C00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15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9F94" w14:textId="1F2FDA28" w:rsidR="0028064B" w:rsidRPr="00DA0EAE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2 500 000</w:t>
            </w:r>
          </w:p>
        </w:tc>
        <w:tc>
          <w:tcPr>
            <w:tcW w:w="15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A2BE" w14:textId="4A5BDBCF" w:rsidR="0028064B" w:rsidRPr="00DA0EAE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2 600 000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32C9" w14:textId="15FFFAA2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2 700 000</w:t>
            </w:r>
          </w:p>
        </w:tc>
        <w:tc>
          <w:tcPr>
            <w:tcW w:w="13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C118BE" w14:textId="175679E4" w:rsidR="0028064B" w:rsidRPr="00DA0EAE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2 700 000</w:t>
            </w:r>
          </w:p>
        </w:tc>
      </w:tr>
      <w:tr w:rsidR="00C16074" w:rsidRPr="0028064B" w14:paraId="174D64C1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378071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75E65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FD1F88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AF9240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62E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434A5FE3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8064B" w:rsidRPr="0028064B" w14:paraId="31B57B74" w14:textId="77777777" w:rsidTr="003A306C">
        <w:trPr>
          <w:trHeight w:val="133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F1EF910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2459016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FINANCOVÁNÍ</w:t>
            </w:r>
          </w:p>
        </w:tc>
      </w:tr>
      <w:tr w:rsidR="00C16074" w:rsidRPr="0028064B" w14:paraId="72473C1C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A4DD45B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6D857EA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4B16FF8" w14:textId="50286C81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E2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6214D44" w14:textId="1BD70284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E2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69E112F" w14:textId="622E03D3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E2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7905E5A1" w14:textId="61E9E9DD" w:rsidR="0028064B" w:rsidRPr="0028064B" w:rsidRDefault="008C7138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E24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C16074" w:rsidRPr="0028064B" w14:paraId="6B7A4569" w14:textId="77777777" w:rsidTr="00E24772">
        <w:trPr>
          <w:trHeight w:val="254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640C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8124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3D9E8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Uhrazené splátky dlouhodobých přijatých půjčených prostředků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5FF1" w14:textId="65BDA6A3" w:rsidR="0028064B" w:rsidRPr="00CD4BFC" w:rsidRDefault="00E24772" w:rsidP="00412242">
            <w:pPr>
              <w:pStyle w:val="Odstavecseseznamem"/>
              <w:spacing w:after="0" w:line="240" w:lineRule="auto"/>
              <w:ind w:left="4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5F0A" w14:textId="19DE16FB" w:rsidR="00A33966" w:rsidRPr="00CD4BFC" w:rsidRDefault="00E24772" w:rsidP="00412242">
            <w:pPr>
              <w:pStyle w:val="Odstavecseseznamem"/>
              <w:spacing w:after="0" w:line="240" w:lineRule="auto"/>
              <w:ind w:left="4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EF34" w14:textId="78244DAF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437F5F" w14:textId="23C51CC0" w:rsidR="0028064B" w:rsidRPr="0028064B" w:rsidRDefault="00E24772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C16074" w:rsidRPr="0028064B" w14:paraId="6BCE5237" w14:textId="77777777" w:rsidTr="003A306C">
        <w:trPr>
          <w:trHeight w:val="133"/>
        </w:trPr>
        <w:tc>
          <w:tcPr>
            <w:tcW w:w="4207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5CE8C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Financování celkem</w:t>
            </w:r>
          </w:p>
        </w:tc>
        <w:tc>
          <w:tcPr>
            <w:tcW w:w="15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19F02" w14:textId="7DBED5E4" w:rsidR="0028064B" w:rsidRPr="00DA0EAE" w:rsidRDefault="00C76DF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-</w:t>
            </w:r>
            <w:r w:rsidR="00E2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0 000</w:t>
            </w:r>
          </w:p>
        </w:tc>
        <w:tc>
          <w:tcPr>
            <w:tcW w:w="15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DFADF" w14:textId="39C024DB" w:rsidR="0028064B" w:rsidRPr="00DA0EAE" w:rsidRDefault="00C76DF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-</w:t>
            </w:r>
            <w:r w:rsidR="00E2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0 000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3379" w14:textId="58C24F0C" w:rsidR="0028064B" w:rsidRPr="00DA0EAE" w:rsidRDefault="00C76DFE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E24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250 000</w:t>
            </w:r>
          </w:p>
        </w:tc>
        <w:tc>
          <w:tcPr>
            <w:tcW w:w="13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069898B" w14:textId="02ACF3FC" w:rsidR="0028064B" w:rsidRPr="00DA0EAE" w:rsidRDefault="003A306C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-</w:t>
            </w:r>
            <w:r w:rsidR="00E2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250 000</w:t>
            </w:r>
          </w:p>
        </w:tc>
      </w:tr>
      <w:tr w:rsidR="00C16074" w:rsidRPr="0028064B" w14:paraId="0C18CB90" w14:textId="77777777" w:rsidTr="003A306C">
        <w:trPr>
          <w:trHeight w:val="127"/>
        </w:trPr>
        <w:tc>
          <w:tcPr>
            <w:tcW w:w="67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34F513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AAD41C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9819D4" w14:textId="77777777" w:rsidR="0028064B" w:rsidRPr="0028064B" w:rsidRDefault="0028064B" w:rsidP="0028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3A3D3" w14:textId="77777777" w:rsidR="0028064B" w:rsidRPr="0028064B" w:rsidRDefault="0028064B" w:rsidP="0028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085E7" w14:textId="77777777" w:rsidR="0028064B" w:rsidRPr="0028064B" w:rsidRDefault="0028064B" w:rsidP="0028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5B2DEE38" w14:textId="77777777" w:rsidR="0028064B" w:rsidRPr="0028064B" w:rsidRDefault="0028064B" w:rsidP="00280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8064B" w:rsidRPr="0028064B" w14:paraId="1B2C37C9" w14:textId="77777777" w:rsidTr="003A306C">
        <w:trPr>
          <w:trHeight w:val="133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461866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222C6AA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SALDO PŘÍJMŮ A VÝDAJŮ</w:t>
            </w:r>
          </w:p>
        </w:tc>
      </w:tr>
      <w:tr w:rsidR="00C16074" w:rsidRPr="0028064B" w14:paraId="4D506BF4" w14:textId="77777777" w:rsidTr="003A306C">
        <w:trPr>
          <w:trHeight w:val="127"/>
        </w:trPr>
        <w:tc>
          <w:tcPr>
            <w:tcW w:w="4207" w:type="dxa"/>
            <w:gridSpan w:val="3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A64CD33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820D353" w14:textId="719ED0DD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E580106" w14:textId="776AD09B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2C3646" w14:textId="228D00CB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682ACEE7" w14:textId="1B92ADEC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C16074" w:rsidRPr="0028064B" w14:paraId="37527E2E" w14:textId="77777777" w:rsidTr="00784EE8">
        <w:trPr>
          <w:trHeight w:val="133"/>
        </w:trPr>
        <w:tc>
          <w:tcPr>
            <w:tcW w:w="4207" w:type="dxa"/>
            <w:gridSpan w:val="3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14A4908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Saldo příjmů a výdajů</w:t>
            </w:r>
          </w:p>
        </w:tc>
        <w:tc>
          <w:tcPr>
            <w:tcW w:w="1593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E08622" w14:textId="14EC2F84" w:rsidR="0028064B" w:rsidRPr="00DA0EAE" w:rsidRDefault="00784EE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250 000</w:t>
            </w:r>
          </w:p>
        </w:tc>
        <w:tc>
          <w:tcPr>
            <w:tcW w:w="1572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86921A" w14:textId="410F03F5" w:rsidR="0028064B" w:rsidRPr="00DA0EAE" w:rsidRDefault="00784EE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250 000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9FE1C9" w14:textId="11CF2311" w:rsidR="0028064B" w:rsidRPr="00DA0EAE" w:rsidRDefault="00784EE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250 000</w:t>
            </w:r>
          </w:p>
        </w:tc>
        <w:tc>
          <w:tcPr>
            <w:tcW w:w="1324" w:type="dxa"/>
            <w:tcBorders>
              <w:top w:val="doub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A5BD0C" w14:textId="40D39A73" w:rsidR="0028064B" w:rsidRPr="00DA0EAE" w:rsidRDefault="00784EE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250 000</w:t>
            </w:r>
          </w:p>
        </w:tc>
      </w:tr>
      <w:tr w:rsidR="0028064B" w:rsidRPr="0028064B" w14:paraId="5426E2A9" w14:textId="77777777" w:rsidTr="003A306C">
        <w:trPr>
          <w:trHeight w:val="127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F7842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757C1B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8064B" w:rsidRPr="0028064B" w14:paraId="47ECFB5D" w14:textId="77777777" w:rsidTr="003A306C">
        <w:trPr>
          <w:trHeight w:val="133"/>
        </w:trPr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D258D7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AA71C15" w14:textId="77777777" w:rsidR="0028064B" w:rsidRPr="0028064B" w:rsidRDefault="0028064B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DLOUHODOBÉ ZÁVAZKY</w:t>
            </w:r>
          </w:p>
        </w:tc>
      </w:tr>
      <w:tr w:rsidR="00C16074" w:rsidRPr="0028064B" w14:paraId="709BE3CD" w14:textId="77777777" w:rsidTr="003A306C">
        <w:trPr>
          <w:trHeight w:val="127"/>
        </w:trPr>
        <w:tc>
          <w:tcPr>
            <w:tcW w:w="4207" w:type="dxa"/>
            <w:gridSpan w:val="3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973FF4A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215B84A" w14:textId="6E42E9E2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64BB2C5" w14:textId="3C42BFE2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15F8C6" w14:textId="7F46292E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12F5892B" w14:textId="37A83BA7" w:rsidR="0028064B" w:rsidRPr="0028064B" w:rsidRDefault="008C7138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78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C16074" w:rsidRPr="0028064B" w14:paraId="0EB0D674" w14:textId="77777777" w:rsidTr="003A306C">
        <w:trPr>
          <w:trHeight w:val="127"/>
        </w:trPr>
        <w:tc>
          <w:tcPr>
            <w:tcW w:w="4207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F1D9E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Dlouhodobé závazky</w:t>
            </w:r>
          </w:p>
        </w:tc>
        <w:tc>
          <w:tcPr>
            <w:tcW w:w="15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010D6" w14:textId="77777777" w:rsidR="0028064B" w:rsidRPr="00174AA1" w:rsidRDefault="00174AA1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74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5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2C4CC" w14:textId="77777777" w:rsidR="0028064B" w:rsidRPr="00174AA1" w:rsidRDefault="00174AA1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74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A4E5" w14:textId="77777777" w:rsidR="0028064B" w:rsidRPr="00174AA1" w:rsidRDefault="00174AA1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74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3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8A6B66A" w14:textId="77777777" w:rsidR="0028064B" w:rsidRPr="00174AA1" w:rsidRDefault="00174AA1" w:rsidP="0041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74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8064B" w:rsidRPr="0028064B" w14:paraId="4211BCCB" w14:textId="77777777" w:rsidTr="003A306C">
        <w:trPr>
          <w:trHeight w:val="133"/>
        </w:trPr>
        <w:tc>
          <w:tcPr>
            <w:tcW w:w="1417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1FE0BB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EFD2F71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8064B" w:rsidRPr="0028064B" w14:paraId="2886A2E8" w14:textId="77777777" w:rsidTr="003A306C">
        <w:trPr>
          <w:trHeight w:val="261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84A12C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2427DE44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CD4BFC"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období, na které je zpracován tento rozpočtový výhled, se nepředpokládá existence žádných dlouhodob</w:t>
            </w:r>
            <w:r w:rsidR="00CD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é závazky.</w:t>
            </w:r>
          </w:p>
        </w:tc>
      </w:tr>
      <w:tr w:rsidR="0028064B" w:rsidRPr="0028064B" w14:paraId="090B416A" w14:textId="77777777" w:rsidTr="003A306C">
        <w:trPr>
          <w:trHeight w:val="133"/>
        </w:trPr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0246DB4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09180E9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DLOUHODOBÉ POHLEDÁVKY</w:t>
            </w:r>
          </w:p>
        </w:tc>
      </w:tr>
      <w:tr w:rsidR="00C16074" w:rsidRPr="0028064B" w14:paraId="63AAB205" w14:textId="77777777" w:rsidTr="003A306C">
        <w:trPr>
          <w:trHeight w:val="127"/>
        </w:trPr>
        <w:tc>
          <w:tcPr>
            <w:tcW w:w="4207" w:type="dxa"/>
            <w:gridSpan w:val="3"/>
            <w:tcBorders>
              <w:top w:val="single" w:sz="6" w:space="0" w:color="auto"/>
              <w:left w:val="single" w:sz="18" w:space="0" w:color="auto"/>
              <w:bottom w:val="double" w:sz="2" w:space="0" w:color="auto"/>
              <w:right w:val="single" w:sz="6" w:space="0" w:color="auto"/>
            </w:tcBorders>
            <w:hideMark/>
          </w:tcPr>
          <w:p w14:paraId="0FD94006" w14:textId="77777777" w:rsidR="0028064B" w:rsidRPr="0028064B" w:rsidRDefault="0028064B" w:rsidP="0028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hideMark/>
          </w:tcPr>
          <w:p w14:paraId="1C79E8B8" w14:textId="14F6A7B2" w:rsidR="0028064B" w:rsidRPr="0028064B" w:rsidRDefault="008C7138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hideMark/>
          </w:tcPr>
          <w:p w14:paraId="0BE199B6" w14:textId="14D58040" w:rsidR="0028064B" w:rsidRPr="0028064B" w:rsidRDefault="008C7138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</w:tcPr>
          <w:p w14:paraId="68D29DCD" w14:textId="5E87540D" w:rsidR="0028064B" w:rsidRPr="0028064B" w:rsidRDefault="008C7138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18" w:space="0" w:color="auto"/>
            </w:tcBorders>
            <w:hideMark/>
          </w:tcPr>
          <w:p w14:paraId="72FCB4A2" w14:textId="18FAD3B1" w:rsidR="0028064B" w:rsidRPr="0028064B" w:rsidRDefault="008C7138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2025</w:t>
            </w:r>
          </w:p>
        </w:tc>
      </w:tr>
      <w:tr w:rsidR="00C16074" w:rsidRPr="0028064B" w14:paraId="4F48EAFA" w14:textId="77777777" w:rsidTr="003A306C">
        <w:trPr>
          <w:trHeight w:val="127"/>
        </w:trPr>
        <w:tc>
          <w:tcPr>
            <w:tcW w:w="4207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C5DBB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Dlouhodobé pohledávky</w:t>
            </w:r>
          </w:p>
        </w:tc>
        <w:tc>
          <w:tcPr>
            <w:tcW w:w="15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4A8B4" w14:textId="77777777" w:rsidR="0028064B" w:rsidRPr="0028064B" w:rsidRDefault="0028064B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8A5BA" w14:textId="77777777" w:rsidR="0028064B" w:rsidRPr="0028064B" w:rsidRDefault="0028064B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D472" w14:textId="77777777" w:rsidR="0028064B" w:rsidRPr="0028064B" w:rsidRDefault="00174AA1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6A4E744" w14:textId="77777777" w:rsidR="0028064B" w:rsidRPr="0028064B" w:rsidRDefault="0028064B" w:rsidP="0027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28064B" w:rsidRPr="0028064B" w14:paraId="76F772B9" w14:textId="77777777" w:rsidTr="003A306C">
        <w:trPr>
          <w:trHeight w:val="261"/>
        </w:trPr>
        <w:tc>
          <w:tcPr>
            <w:tcW w:w="1417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6B5967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38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51A36E" w14:textId="77777777" w:rsidR="0028064B" w:rsidRPr="0028064B" w:rsidRDefault="0028064B" w:rsidP="00280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8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období, na které je zpracován tento rozpočtový výhled, se nepředpokládá existence žádných dlouhodobých pohledávek.</w:t>
            </w:r>
          </w:p>
        </w:tc>
      </w:tr>
    </w:tbl>
    <w:p w14:paraId="0C3012AA" w14:textId="2D177E32" w:rsidR="00784EE8" w:rsidRDefault="0028064B" w:rsidP="0028064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Tento střednědobý</w:t>
      </w:r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výhled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rozpočtu </w:t>
      </w:r>
      <w:r w:rsidR="00DA2BB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-návrh </w:t>
      </w:r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nahrazuje rozpočtový výhled </w:t>
      </w:r>
      <w:proofErr w:type="gramStart"/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obce  na</w:t>
      </w:r>
      <w:proofErr w:type="gramEnd"/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roky 20</w:t>
      </w:r>
      <w:r w:rsidR="00784E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20</w:t>
      </w:r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- 20</w:t>
      </w:r>
      <w:r w:rsidR="00A339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2</w:t>
      </w:r>
      <w:r w:rsidR="00784E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2</w:t>
      </w:r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schválený </w:t>
      </w:r>
      <w:r w:rsidR="00F2131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zastupitelstvem</w:t>
      </w:r>
      <w:r w:rsidR="00784E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obce</w:t>
      </w:r>
      <w:r w:rsidR="00784E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Radhošť.</w:t>
      </w:r>
      <w:r w:rsidRPr="0028064B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1F8468CB" w14:textId="63058FC1" w:rsidR="0028064B" w:rsidRDefault="0028064B" w:rsidP="0028064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</w:pPr>
      <w:r w:rsidRPr="002806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V</w:t>
      </w:r>
      <w:r w:rsidR="00DA0E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e </w:t>
      </w:r>
      <w:r w:rsidR="00E247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="00E247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Radhoští</w:t>
      </w:r>
      <w:proofErr w:type="spellEnd"/>
      <w:r w:rsidR="00E247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</w:t>
      </w:r>
      <w:r w:rsidR="00DA0E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d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ne </w:t>
      </w:r>
      <w:r w:rsidR="00BF06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19.12.2021</w:t>
      </w:r>
      <w:bookmarkStart w:id="0" w:name="_GoBack"/>
      <w:bookmarkEnd w:id="0"/>
    </w:p>
    <w:p w14:paraId="659091AF" w14:textId="7631E02E" w:rsidR="00A33966" w:rsidRDefault="00A33966" w:rsidP="0028064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</w:pPr>
    </w:p>
    <w:p w14:paraId="79A3F587" w14:textId="11474F4E" w:rsidR="0028064B" w:rsidRPr="0028064B" w:rsidRDefault="00E24772" w:rsidP="0028064B">
      <w:pPr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Dušan Tesař</w:t>
      </w:r>
      <w:r w:rsidR="0028064B" w:rsidRPr="0028064B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starosta obce</w:t>
      </w:r>
      <w:r w:rsidR="0028064B" w:rsidRPr="0028064B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28064B" w:rsidRPr="0028064B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br/>
      </w:r>
    </w:p>
    <w:sectPr w:rsidR="0028064B" w:rsidRPr="0028064B" w:rsidSect="00EC5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365B"/>
    <w:multiLevelType w:val="hybridMultilevel"/>
    <w:tmpl w:val="9ADEBBF4"/>
    <w:lvl w:ilvl="0" w:tplc="DA244BF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4B"/>
    <w:rsid w:val="000C2F3F"/>
    <w:rsid w:val="000F47CA"/>
    <w:rsid w:val="0013089D"/>
    <w:rsid w:val="00151779"/>
    <w:rsid w:val="00174AA1"/>
    <w:rsid w:val="001A3BD9"/>
    <w:rsid w:val="001A467C"/>
    <w:rsid w:val="00272139"/>
    <w:rsid w:val="0028064B"/>
    <w:rsid w:val="0038337A"/>
    <w:rsid w:val="003A306C"/>
    <w:rsid w:val="00412242"/>
    <w:rsid w:val="004A504C"/>
    <w:rsid w:val="004B206F"/>
    <w:rsid w:val="00784EE8"/>
    <w:rsid w:val="00892130"/>
    <w:rsid w:val="008C7138"/>
    <w:rsid w:val="008D3DE5"/>
    <w:rsid w:val="00956A7B"/>
    <w:rsid w:val="009A5DE4"/>
    <w:rsid w:val="00A33966"/>
    <w:rsid w:val="00AF0D62"/>
    <w:rsid w:val="00B76D41"/>
    <w:rsid w:val="00BF06BA"/>
    <w:rsid w:val="00C16074"/>
    <w:rsid w:val="00C66BA6"/>
    <w:rsid w:val="00C76DFE"/>
    <w:rsid w:val="00CD4BFC"/>
    <w:rsid w:val="00D80C92"/>
    <w:rsid w:val="00DA0613"/>
    <w:rsid w:val="00DA0EAE"/>
    <w:rsid w:val="00DA2BBE"/>
    <w:rsid w:val="00E24772"/>
    <w:rsid w:val="00EC5197"/>
    <w:rsid w:val="00F03628"/>
    <w:rsid w:val="00F21311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5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D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B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D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Hartmanová</dc:creator>
  <cp:lastModifiedBy>x</cp:lastModifiedBy>
  <cp:revision>2</cp:revision>
  <cp:lastPrinted>2018-01-12T11:38:00Z</cp:lastPrinted>
  <dcterms:created xsi:type="dcterms:W3CDTF">2021-12-19T10:50:00Z</dcterms:created>
  <dcterms:modified xsi:type="dcterms:W3CDTF">2021-12-19T10:50:00Z</dcterms:modified>
</cp:coreProperties>
</file>